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562BA2" w:rsidRPr="009A0841" w:rsidTr="00562BA2">
        <w:trPr>
          <w:trHeight w:val="704"/>
        </w:trPr>
        <w:tc>
          <w:tcPr>
            <w:tcW w:w="5495" w:type="dxa"/>
          </w:tcPr>
          <w:p w:rsidR="00562BA2" w:rsidRPr="009A0841" w:rsidRDefault="00562BA2" w:rsidP="00562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62BA2" w:rsidRPr="009A0841" w:rsidRDefault="00562BA2" w:rsidP="00562BA2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56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562BA2" w:rsidRDefault="00562BA2" w:rsidP="00562BA2">
      <w:pPr>
        <w:spacing w:after="0" w:line="240" w:lineRule="auto"/>
        <w:jc w:val="center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r w:rsidRPr="00C42633">
        <w:rPr>
          <w:rFonts w:ascii="Times New Roman" w:hAnsi="Times New Roman" w:cs="Times New Roman"/>
          <w:b/>
          <w:i/>
          <w:w w:val="105"/>
          <w:sz w:val="24"/>
          <w:szCs w:val="24"/>
        </w:rPr>
        <w:t>«</w:t>
      </w:r>
      <w:r w:rsidRPr="00C42633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Организация воспитания и социализации </w:t>
      </w:r>
      <w:proofErr w:type="gramStart"/>
      <w:r w:rsidRPr="00C42633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обучающихся</w:t>
      </w:r>
      <w:proofErr w:type="gramEnd"/>
      <w:r w:rsidRPr="00C42633">
        <w:rPr>
          <w:rFonts w:ascii="Times New Roman" w:hAnsi="Times New Roman" w:cs="Times New Roman"/>
          <w:b/>
          <w:i/>
          <w:w w:val="105"/>
          <w:sz w:val="24"/>
          <w:szCs w:val="24"/>
        </w:rPr>
        <w:t>»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562BA2" w:rsidRPr="00F4139B" w:rsidRDefault="00562BA2" w:rsidP="0056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562BA2" w:rsidRDefault="00562BA2" w:rsidP="00562B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562BA2" w:rsidRPr="00D14D47" w:rsidRDefault="00562BA2" w:rsidP="00562BA2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756"/>
        <w:gridCol w:w="6440"/>
        <w:gridCol w:w="1134"/>
        <w:gridCol w:w="1134"/>
        <w:gridCol w:w="1134"/>
      </w:tblGrid>
      <w:tr w:rsidR="00A812EC" w:rsidRPr="00A812EC" w:rsidTr="004F71A4">
        <w:trPr>
          <w:trHeight w:val="3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562BA2" w:rsidRPr="00A812EC" w:rsidTr="00D7533A">
        <w:trPr>
          <w:trHeight w:val="294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еализация программ воспитания и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социализации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 в общеобразовательных организациях:</w:t>
            </w:r>
          </w:p>
        </w:tc>
      </w:tr>
      <w:tr w:rsidR="00A812EC" w:rsidRPr="00A812EC" w:rsidTr="00D7533A">
        <w:trPr>
          <w:trHeight w:val="6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программ, направленных на воспитание и социализацию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71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сообщества, рабочие группы и т.п.)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283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добровольчества (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волонтёрства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среди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A812EC" w:rsidRPr="00A812EC" w:rsidTr="00D7533A">
        <w:trPr>
          <w:trHeight w:val="2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принимающих участие в добровольческом (волонтерском) движении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принимающих участие в добровольческом (волонтерском) движении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добровольческих (волонтерских) объединений (отрядов), работающих в общеобразовательной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384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азвитие детских общественных объединений:</w:t>
            </w:r>
          </w:p>
        </w:tc>
      </w:tr>
      <w:tr w:rsidR="00A812EC" w:rsidRPr="00A812EC" w:rsidTr="00D7533A">
        <w:trPr>
          <w:trHeight w:val="62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4F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являющихся участниками детских общественных объединений РДШ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2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4F71A4" w:rsidP="004F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являющихся участниками детских общественных объединений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4F71A4">
        <w:trPr>
          <w:trHeight w:val="48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4F71A4" w:rsidP="004F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являющихся участниками детских общественных объединений ЮИД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71A4" w:rsidRPr="00A812EC" w:rsidTr="00D7533A">
        <w:trPr>
          <w:trHeight w:val="57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71A4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A4" w:rsidRPr="00C42633" w:rsidRDefault="004F71A4" w:rsidP="004F71A4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05"/>
                <w:sz w:val="24"/>
                <w:szCs w:val="24"/>
                <w:lang w:eastAsia="ru-RU" w:bidi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C42633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eastAsia="ru-RU" w:bidi="ru-RU"/>
              </w:rPr>
              <w:t xml:space="preserve"> обучающихся, являющихся участниками </w:t>
            </w:r>
            <w:r w:rsidRPr="00C4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отрядов юных пожарных</w:t>
            </w:r>
            <w:r w:rsidRPr="00C42633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eastAsia="ru-RU" w:bidi="ru-RU"/>
              </w:rPr>
              <w:t xml:space="preserve"> </w:t>
            </w:r>
          </w:p>
          <w:p w:rsidR="004F71A4" w:rsidRPr="00A812EC" w:rsidRDefault="004F71A4" w:rsidP="004F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1A4" w:rsidRPr="00A812EC" w:rsidTr="00D7533A">
        <w:trPr>
          <w:trHeight w:val="57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71A4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A4" w:rsidRPr="00A812EC" w:rsidRDefault="004F71A4" w:rsidP="004F7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C42633">
              <w:rPr>
                <w:rFonts w:ascii="Times New Roman" w:eastAsia="Arial" w:hAnsi="Times New Roman" w:cs="Times New Roman"/>
                <w:w w:val="105"/>
                <w:sz w:val="24"/>
                <w:szCs w:val="24"/>
                <w:lang w:eastAsia="ru-RU" w:bidi="ru-RU"/>
              </w:rPr>
              <w:t xml:space="preserve"> обучающихся, являющихся участниками </w:t>
            </w:r>
            <w:r w:rsidRPr="00C4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отрядов юных друзей полици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1A4" w:rsidRPr="00A812EC" w:rsidTr="00D7533A">
        <w:trPr>
          <w:trHeight w:val="57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71A4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общественных объединений, работающих в общеобразовательной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1A4" w:rsidRPr="00A812EC" w:rsidRDefault="004F71A4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BA2" w:rsidRPr="00A812EC" w:rsidTr="00D7533A">
        <w:trPr>
          <w:trHeight w:val="295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рофилактика безнадзорности и правонарушений несовершеннолетних обучающихся: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7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программы профилактики безнадзорности и правонарушений несовершеннолетних обучающихся (в том числе в структуре программы воспитания и социализации)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7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принявших участие в мероприятиях, направленных на профилактику безнадзорности и правонарушений несовершеннолетних обучающихся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7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принявших участие в мероприятиях, направленных на профилактику безнадзорности и правонарушений несовершеннолетних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75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 (законных представителей) обучающихся, принявших участие в мероприятиях, направленных на профилактику безнадзорности и правонарушений несовершеннолетних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9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(законных представителей) обучающихся, принявших участие в мероприятиях, направленных на профилактику безнадзорности и правонарушений несовершеннолетних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9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97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97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конец календарного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71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конец календарного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303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для которых русский язык не является родным: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2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для которых русский язык не является родным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2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для которых русский язык не является родным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411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D7533A" w:rsidRDefault="00562BA2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 несовершеннолетних обучающихся, охваченных различными формами деятельности в пери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 каникулярного отдыха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охваченных различными формами деятельности в период каникулярного отдыха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6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охваченных различными формами деятельности в период каникулярного 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438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 кадров по приоритетным направлениям воспитания и социализации обучающихся:</w:t>
            </w:r>
          </w:p>
        </w:tc>
      </w:tr>
      <w:tr w:rsidR="00A812EC" w:rsidRPr="00A812EC" w:rsidTr="00D7533A">
        <w:trPr>
          <w:trHeight w:val="71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прошедших повышение квалификации / профессиональную переподготовку по приоритетным направлениям воспитания и социализации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71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повышение квалификации / профессиональную переподготовку по приоритетным направлениям воспитания и социализации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101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педагогических работников, участвовавших в различных формах обучения (семинары,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методические дни и т.п.), направленного на повышение профессиональной компетентности по приоритетным направлениям воспитания и социализации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92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участвовавших в различных формах обучения (семинары,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методические дни и т.п.), направленного на повышение профессиональной компетентности по приоритетным направлениям воспитания и социализации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309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ффективность деятельности педагогических работников по классному руководству:</w:t>
            </w:r>
          </w:p>
        </w:tc>
      </w:tr>
      <w:tr w:rsidR="00A812EC" w:rsidRPr="00A812EC" w:rsidTr="00D7533A">
        <w:trPr>
          <w:trHeight w:val="61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прошедших повышение квалификации / профессиональную переподготовку по классному руководству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7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повышение квалификации / профессиональную переподготовку по классному руководству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12EC" w:rsidRDefault="00A812EC" w:rsidP="00A812EC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A812EC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A812EC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A812EC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4F71A4">
      <w:pPr>
        <w:rPr>
          <w:rFonts w:ascii="Times New Roman" w:hAnsi="Times New Roman" w:cs="Times New Roman"/>
          <w:sz w:val="28"/>
        </w:rPr>
      </w:pPr>
    </w:p>
    <w:p w:rsidR="004F71A4" w:rsidRDefault="004F71A4" w:rsidP="004F71A4">
      <w:pPr>
        <w:rPr>
          <w:rFonts w:ascii="Times New Roman" w:hAnsi="Times New Roman" w:cs="Times New Roman"/>
          <w:sz w:val="28"/>
        </w:rPr>
      </w:pPr>
    </w:p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2411B0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D14D47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5BD0-F94A-4041-8F34-AC78079F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2021-07-13T08:45:00Z</dcterms:modified>
</cp:coreProperties>
</file>